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304">
      <w:pPr>
        <w:pStyle w:val="NormalWeb"/>
        <w:spacing w:before="0" w:after="0" w:line="360" w:lineRule="auto"/>
        <w:ind w:left="-567" w:firstLine="709"/>
        <w:contextualSpacing/>
        <w:jc w:val="center"/>
      </w:pPr>
      <w:r>
        <w:rPr>
          <w:b/>
          <w:szCs w:val="28"/>
        </w:rPr>
        <w:t xml:space="preserve">Цифровое эфирное телевещание </w:t>
      </w:r>
    </w:p>
    <w:p w:rsidR="00000000" w:rsidRDefault="00A43304">
      <w:pPr>
        <w:pStyle w:val="NormalWeb"/>
        <w:spacing w:before="0" w:after="0"/>
        <w:ind w:firstLine="709"/>
        <w:contextualSpacing/>
        <w:jc w:val="both"/>
        <w:rPr>
          <w:szCs w:val="28"/>
        </w:rPr>
      </w:pPr>
    </w:p>
    <w:p w:rsidR="00000000" w:rsidRDefault="00A43304">
      <w:pPr>
        <w:pStyle w:val="NormalWeb"/>
        <w:spacing w:before="0" w:after="0"/>
        <w:ind w:firstLine="709"/>
        <w:contextualSpacing/>
        <w:jc w:val="both"/>
      </w:pPr>
      <w:r>
        <w:rPr>
          <w:color w:val="222222"/>
          <w:szCs w:val="28"/>
        </w:rPr>
        <w:t>Правительственной комиссией по развитию телерадиовещания утверждены даты прекращения аналогового вещания обязательных общедоступных телеканалов на территории Российской Федерации.</w:t>
      </w:r>
      <w:r>
        <w:rPr>
          <w:color w:val="000000"/>
          <w:szCs w:val="28"/>
        </w:rPr>
        <w:t xml:space="preserve"> </w:t>
      </w:r>
    </w:p>
    <w:p w:rsidR="00000000" w:rsidRDefault="00A43304">
      <w:pPr>
        <w:pStyle w:val="NormalWeb"/>
        <w:spacing w:before="0" w:after="0"/>
        <w:ind w:firstLine="709"/>
        <w:contextualSpacing/>
        <w:jc w:val="both"/>
      </w:pPr>
      <w:r>
        <w:rPr>
          <w:color w:val="000000"/>
          <w:szCs w:val="28"/>
        </w:rPr>
        <w:t>С 3 июня 2019 года в Астраханской области пр</w:t>
      </w:r>
      <w:r>
        <w:rPr>
          <w:color w:val="000000"/>
          <w:szCs w:val="28"/>
        </w:rPr>
        <w:t>екратится эфирная трансляция в аналоговом формате федеральных каналов, вещающих в  составе 1 и 2 мультиплексов цифрового телевидения.</w:t>
      </w:r>
    </w:p>
    <w:p w:rsidR="00000000" w:rsidRDefault="00A43304">
      <w:pPr>
        <w:pStyle w:val="NormalWeb"/>
        <w:spacing w:before="0" w:after="0"/>
        <w:ind w:firstLine="709"/>
        <w:contextualSpacing/>
        <w:jc w:val="both"/>
      </w:pPr>
      <w:r>
        <w:rPr>
          <w:color w:val="000000"/>
          <w:szCs w:val="28"/>
        </w:rPr>
        <w:t>Цифровое эфирное телевещание – новый этап развития телевидения (далее - ТВ) во всем мире. Существующее  аналоговое ТВ знач</w:t>
      </w:r>
      <w:r>
        <w:rPr>
          <w:color w:val="000000"/>
          <w:szCs w:val="28"/>
        </w:rPr>
        <w:t>ительно уступает цифровому в качестве картинки и звука и при этом требует большого частотного ресурса. Поэтому дальнейшее развитие «аналога» технически и экономически нецелесообразно. Цифровой эфирный телевизионный сигнал доступен вне зависимости от удален</w:t>
      </w:r>
      <w:r>
        <w:rPr>
          <w:color w:val="000000"/>
          <w:szCs w:val="28"/>
        </w:rPr>
        <w:t xml:space="preserve">ности и размера населенного пункта. </w:t>
      </w:r>
    </w:p>
    <w:p w:rsidR="00000000" w:rsidRDefault="00A43304">
      <w:pPr>
        <w:pStyle w:val="NormalWeb"/>
        <w:spacing w:before="0" w:after="0"/>
        <w:ind w:firstLine="709"/>
        <w:contextualSpacing/>
        <w:jc w:val="both"/>
      </w:pPr>
      <w:r>
        <w:rPr>
          <w:szCs w:val="28"/>
        </w:rPr>
        <w:t xml:space="preserve">Сегодня </w:t>
      </w:r>
      <w:r>
        <w:rPr>
          <w:b/>
          <w:bCs/>
          <w:szCs w:val="28"/>
        </w:rPr>
        <w:t>99,94%</w:t>
      </w:r>
      <w:r>
        <w:rPr>
          <w:sz w:val="12"/>
          <w:szCs w:val="12"/>
        </w:rPr>
        <w:t xml:space="preserve"> </w:t>
      </w:r>
      <w:r>
        <w:rPr>
          <w:szCs w:val="28"/>
        </w:rPr>
        <w:t>жителей Астраханской области могут смотреть программы цифрового эфирного телевещания. Сеть цифрового эфирного вещания включает 25 передающих станций. Во всех населенных пунктах области доступны в отличном</w:t>
      </w:r>
      <w:r>
        <w:rPr>
          <w:szCs w:val="28"/>
        </w:rPr>
        <w:t xml:space="preserve"> качестве 10 цифровых телеканалов пакета первого мультиплекса (</w:t>
      </w:r>
      <w:r>
        <w:rPr>
          <w:i/>
          <w:iCs/>
          <w:szCs w:val="28"/>
        </w:rPr>
        <w:t>«Первый канал», «Россия 1», «Матч ТВ», НТВ, «Пятый канал», «Россия К», «Россия 24», «Карусель», «Общественное телевидение России», «ТВ Центр», три радиоканала: «Вести ФМ», «Маяк» и «Радио Росси</w:t>
      </w:r>
      <w:r>
        <w:rPr>
          <w:i/>
          <w:iCs/>
          <w:szCs w:val="28"/>
        </w:rPr>
        <w:t>и»</w:t>
      </w:r>
      <w:r>
        <w:rPr>
          <w:szCs w:val="28"/>
        </w:rPr>
        <w:t>) и 10 - второго мультиплекса (</w:t>
      </w:r>
      <w:r>
        <w:rPr>
          <w:i/>
          <w:iCs/>
          <w:szCs w:val="28"/>
        </w:rPr>
        <w:t>«СТС», «ТНТ», «РенТВ», «Пятница», «Спас», «Домашний», «Звезда», «ТВ3», «Мир», «МузТВ»</w:t>
      </w:r>
      <w:r>
        <w:rPr>
          <w:szCs w:val="28"/>
        </w:rPr>
        <w:t xml:space="preserve">). </w:t>
      </w:r>
    </w:p>
    <w:p w:rsidR="00000000" w:rsidRDefault="00A43304">
      <w:pPr>
        <w:pStyle w:val="NormalWeb"/>
        <w:spacing w:before="0" w:after="0"/>
        <w:ind w:firstLine="709"/>
        <w:contextualSpacing/>
        <w:jc w:val="both"/>
        <w:rPr>
          <w:szCs w:val="28"/>
        </w:rPr>
      </w:pPr>
    </w:p>
    <w:p w:rsidR="00000000" w:rsidRDefault="00A43304">
      <w:pPr>
        <w:pStyle w:val="NormalWeb"/>
        <w:spacing w:before="0" w:after="0"/>
        <w:ind w:firstLine="709"/>
        <w:contextualSpacing/>
        <w:jc w:val="both"/>
      </w:pPr>
      <w:r>
        <w:rPr>
          <w:szCs w:val="28"/>
        </w:rPr>
        <w:t xml:space="preserve">Большинство современных телевизоров поддерживают стандарт вещания DVB-T2, в котором транслируются каналы, входящие в мультиплексы. </w:t>
      </w:r>
    </w:p>
    <w:p w:rsidR="00000000" w:rsidRDefault="00A43304">
      <w:pPr>
        <w:pStyle w:val="NormalWeb"/>
        <w:spacing w:before="0" w:after="0"/>
        <w:ind w:firstLine="709"/>
        <w:contextualSpacing/>
        <w:jc w:val="both"/>
      </w:pPr>
      <w:r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ля приема сигнала цифрового эфирного телевидения достаточно </w:t>
      </w:r>
      <w:r>
        <w:rPr>
          <w:b/>
          <w:bCs/>
          <w:color w:val="000000"/>
          <w:szCs w:val="28"/>
        </w:rPr>
        <w:t>подключить антенну</w:t>
      </w:r>
      <w:r>
        <w:rPr>
          <w:color w:val="000000"/>
          <w:szCs w:val="28"/>
        </w:rPr>
        <w:t xml:space="preserve">, принимающую телевизионный сигнал дециметрового диапазона (индивидуальную: </w:t>
      </w:r>
      <w:r>
        <w:rPr>
          <w:color w:val="000000"/>
          <w:szCs w:val="28"/>
        </w:rPr>
        <w:t xml:space="preserve">уличную или комнатную; </w:t>
      </w:r>
      <w:r>
        <w:rPr>
          <w:color w:val="000000"/>
          <w:szCs w:val="28"/>
        </w:rPr>
        <w:t xml:space="preserve">коллективную </w:t>
      </w:r>
      <w:r>
        <w:rPr>
          <w:color w:val="000000"/>
          <w:szCs w:val="28"/>
        </w:rPr>
        <w:t>(</w:t>
      </w:r>
      <w:r>
        <w:rPr>
          <w:color w:val="000000"/>
          <w:szCs w:val="28"/>
        </w:rPr>
        <w:t>устанавливаемую на крыше многоквартирных домов).</w:t>
      </w:r>
    </w:p>
    <w:p w:rsidR="00000000" w:rsidRDefault="00A43304">
      <w:pPr>
        <w:pStyle w:val="NormalWeb"/>
        <w:spacing w:before="0" w:after="0"/>
        <w:ind w:firstLine="709"/>
        <w:contextualSpacing/>
        <w:jc w:val="both"/>
      </w:pPr>
      <w:r>
        <w:rPr>
          <w:color w:val="800000"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>Для телевизоро</w:t>
      </w:r>
      <w:r>
        <w:rPr>
          <w:szCs w:val="28"/>
        </w:rPr>
        <w:t xml:space="preserve">в старого образца (с электронно-лучевыми трубками или современного внешнего вида, но не оснащенных цифровым тюнером формата DVB-T2) </w:t>
      </w:r>
      <w:r>
        <w:rPr>
          <w:b/>
          <w:bCs/>
          <w:szCs w:val="28"/>
        </w:rPr>
        <w:t>потребуется дополнительная установка специальной цифровой приставки</w:t>
      </w:r>
      <w:r>
        <w:rPr>
          <w:szCs w:val="28"/>
        </w:rPr>
        <w:t xml:space="preserve">.  </w:t>
      </w:r>
    </w:p>
    <w:p w:rsidR="00000000" w:rsidRDefault="00A43304">
      <w:pPr>
        <w:pStyle w:val="NormalWeb"/>
        <w:spacing w:before="0" w:after="0"/>
        <w:ind w:firstLine="709"/>
        <w:contextualSpacing/>
        <w:jc w:val="both"/>
      </w:pPr>
      <w:r>
        <w:rPr>
          <w:szCs w:val="28"/>
        </w:rPr>
        <w:t>Приобретение оборудования для приема цифрового эфирно</w:t>
      </w:r>
      <w:r>
        <w:rPr>
          <w:szCs w:val="28"/>
        </w:rPr>
        <w:t xml:space="preserve">го ТВ сигнала </w:t>
      </w:r>
      <w:bookmarkStart w:id="0" w:name="__DdeLink__97_1624501994"/>
      <w:r>
        <w:rPr>
          <w:szCs w:val="28"/>
        </w:rPr>
        <w:t>–</w:t>
      </w:r>
      <w:bookmarkEnd w:id="0"/>
      <w:r>
        <w:rPr>
          <w:szCs w:val="28"/>
        </w:rPr>
        <w:t xml:space="preserve"> разовая процедура.</w:t>
      </w:r>
    </w:p>
    <w:p w:rsidR="00000000" w:rsidRDefault="00A43304">
      <w:pPr>
        <w:pStyle w:val="NormalWeb"/>
        <w:spacing w:before="0" w:after="0"/>
        <w:ind w:firstLine="709"/>
        <w:jc w:val="both"/>
      </w:pPr>
      <w:r>
        <w:rPr>
          <w:b/>
          <w:bCs/>
          <w:szCs w:val="28"/>
        </w:rPr>
        <w:t>Антенну, приставку и соединительный антенный кабель</w:t>
      </w:r>
      <w:r>
        <w:rPr>
          <w:szCs w:val="28"/>
        </w:rPr>
        <w:t xml:space="preserve"> можно приобрести в специализированных магазинах. Предварительно рекомендуем проконсультироваться в центре консультационной поддержки населения (ЦКП) </w:t>
      </w:r>
      <w:bookmarkStart w:id="1" w:name="__DdeLink__510_1503377265"/>
      <w:r>
        <w:rPr>
          <w:color w:val="030303"/>
          <w:szCs w:val="28"/>
        </w:rPr>
        <w:t>филиала ФГУП  Россий</w:t>
      </w:r>
      <w:r>
        <w:rPr>
          <w:color w:val="030303"/>
          <w:szCs w:val="28"/>
        </w:rPr>
        <w:t xml:space="preserve">ская телевизионная и радиовещательная сеть (далее РТРС),  Астраханский </w:t>
      </w:r>
      <w:bookmarkEnd w:id="1"/>
      <w:r>
        <w:rPr>
          <w:color w:val="030303"/>
          <w:szCs w:val="28"/>
        </w:rPr>
        <w:t xml:space="preserve">областной радиовещательный передающий центр (далее - ОРТПЦ). </w:t>
      </w:r>
      <w:r>
        <w:rPr>
          <w:szCs w:val="28"/>
        </w:rPr>
        <w:t>Специалисты ответят на вопросы о цифровом эфирном телевидении, расскажут о том, как правильно выб</w:t>
      </w:r>
      <w:bookmarkStart w:id="2" w:name="_GoBack"/>
      <w:bookmarkEnd w:id="2"/>
      <w:r>
        <w:rPr>
          <w:szCs w:val="28"/>
        </w:rPr>
        <w:t xml:space="preserve">рать и подключить приемное </w:t>
      </w:r>
      <w:r>
        <w:rPr>
          <w:szCs w:val="28"/>
        </w:rPr>
        <w:t>оборудование.</w:t>
      </w:r>
    </w:p>
    <w:p w:rsidR="00000000" w:rsidRDefault="00A4330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Телефоны ЦКП: </w:t>
      </w:r>
      <w:r>
        <w:rPr>
          <w:rFonts w:ascii="Times New Roman" w:hAnsi="Times New Roman" w:cs="Times New Roman"/>
          <w:b/>
          <w:bCs/>
          <w:sz w:val="28"/>
          <w:szCs w:val="28"/>
        </w:rPr>
        <w:t>8(8512)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43-22-33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bCs/>
          <w:sz w:val="28"/>
          <w:szCs w:val="28"/>
        </w:rPr>
        <w:t>8(8512) 43-22-44.</w:t>
      </w:r>
    </w:p>
    <w:p w:rsidR="00000000" w:rsidRDefault="00A4330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рафик работы: </w:t>
      </w:r>
      <w:r>
        <w:rPr>
          <w:rFonts w:ascii="Times New Roman" w:hAnsi="Times New Roman" w:cs="Times New Roman"/>
          <w:b/>
          <w:bCs/>
          <w:sz w:val="28"/>
          <w:szCs w:val="28"/>
        </w:rPr>
        <w:t>понедельник-четверг с 8:00 до 17:00</w:t>
      </w:r>
      <w:r>
        <w:rPr>
          <w:rFonts w:ascii="Times New Roman" w:hAnsi="Times New Roman" w:cs="Times New Roman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 с 8:00 до 15:45.</w:t>
      </w:r>
    </w:p>
    <w:p w:rsidR="00000000" w:rsidRDefault="00A43304">
      <w:pPr>
        <w:pStyle w:val="NormalWeb"/>
        <w:spacing w:before="0" w:after="0"/>
        <w:ind w:firstLine="680"/>
        <w:jc w:val="both"/>
      </w:pPr>
      <w:r>
        <w:rPr>
          <w:szCs w:val="28"/>
        </w:rPr>
        <w:t>Кроме того, вопросы о подключении цифрового эфирного телевидения можно круглосуточн</w:t>
      </w:r>
      <w:r>
        <w:rPr>
          <w:szCs w:val="28"/>
        </w:rPr>
        <w:t xml:space="preserve">о задать по бесплатному номеру </w:t>
      </w:r>
      <w:r>
        <w:rPr>
          <w:b/>
          <w:bCs/>
          <w:szCs w:val="28"/>
        </w:rPr>
        <w:t>федеральной «горячей» линии:</w:t>
      </w:r>
      <w:r>
        <w:rPr>
          <w:szCs w:val="28"/>
        </w:rPr>
        <w:t xml:space="preserve"> </w:t>
      </w:r>
      <w:r>
        <w:rPr>
          <w:b/>
          <w:bCs/>
          <w:szCs w:val="28"/>
        </w:rPr>
        <w:t>8-800-220-20-02.</w:t>
      </w:r>
    </w:p>
    <w:p w:rsidR="00000000" w:rsidRDefault="00A43304">
      <w:pPr>
        <w:pStyle w:val="NormalWeb"/>
        <w:spacing w:before="0" w:after="0"/>
        <w:ind w:firstLine="737"/>
        <w:jc w:val="both"/>
        <w:rPr>
          <w:szCs w:val="28"/>
        </w:rPr>
      </w:pPr>
      <w:r>
        <w:rPr>
          <w:szCs w:val="28"/>
        </w:rPr>
        <w:t>Подробную информацию можно найти на сайте</w:t>
      </w:r>
      <w:r>
        <w:rPr>
          <w:szCs w:val="28"/>
        </w:rPr>
        <w:t xml:space="preserve"> </w:t>
      </w:r>
      <w:r>
        <w:rPr>
          <w:color w:val="030303"/>
          <w:szCs w:val="28"/>
        </w:rPr>
        <w:t>филиала ФГУП  РТРС Астраханский ОРТПЦ</w:t>
      </w:r>
      <w:r>
        <w:rPr>
          <w:szCs w:val="28"/>
        </w:rPr>
        <w:t xml:space="preserve">: </w:t>
      </w:r>
      <w:hyperlink r:id="rId4" w:history="1">
        <w:r>
          <w:rPr>
            <w:rStyle w:val="a3"/>
            <w:b/>
            <w:bCs/>
            <w:szCs w:val="28"/>
          </w:rPr>
          <w:t>http://astrakhan.rtrs.ru/</w:t>
        </w:r>
      </w:hyperlink>
    </w:p>
    <w:p w:rsidR="00000000" w:rsidRDefault="00A433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304" w:rsidRDefault="00A4330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3304">
      <w:pgSz w:w="11906" w:h="16838"/>
      <w:pgMar w:top="850" w:right="850" w:bottom="850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0B24"/>
    <w:rsid w:val="00170B24"/>
    <w:rsid w:val="00A4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font197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FFFFFF"/>
      <w:kern w:val="1"/>
      <w:sz w:val="36"/>
      <w:szCs w:val="24"/>
      <w:lang w:eastAsia="en-US"/>
    </w:rPr>
  </w:style>
  <w:style w:type="paragraph" w:customStyle="1" w:styleId="a8">
    <w:name w:val="Объект со стрелкой"/>
    <w:basedOn w:val="10"/>
    <w:rPr>
      <w:rFonts w:cs="Microsoft YaHei"/>
    </w:rPr>
  </w:style>
  <w:style w:type="paragraph" w:customStyle="1" w:styleId="a9">
    <w:name w:val="Объект с тенью"/>
    <w:basedOn w:val="10"/>
    <w:rPr>
      <w:rFonts w:cs="Microsoft YaHei"/>
    </w:rPr>
  </w:style>
  <w:style w:type="paragraph" w:customStyle="1" w:styleId="aa">
    <w:name w:val="Объект без заливки"/>
    <w:basedOn w:val="10"/>
    <w:rPr>
      <w:rFonts w:cs="Microsoft YaHei"/>
    </w:rPr>
  </w:style>
  <w:style w:type="paragraph" w:customStyle="1" w:styleId="ab">
    <w:name w:val="Объект без заливки и линий"/>
    <w:basedOn w:val="10"/>
    <w:rPr>
      <w:rFonts w:cs="Microsoft YaHei"/>
    </w:rPr>
  </w:style>
  <w:style w:type="paragraph" w:customStyle="1" w:styleId="ac">
    <w:name w:val="Выравнивание текста по ширине"/>
    <w:basedOn w:val="10"/>
    <w:rPr>
      <w:rFonts w:cs="Microsoft YaHei"/>
    </w:rPr>
  </w:style>
  <w:style w:type="paragraph" w:customStyle="1" w:styleId="11">
    <w:name w:val="Название 1"/>
    <w:basedOn w:val="10"/>
    <w:pPr>
      <w:jc w:val="center"/>
    </w:pPr>
    <w:rPr>
      <w:rFonts w:cs="Microsoft YaHei"/>
    </w:rPr>
  </w:style>
  <w:style w:type="paragraph" w:customStyle="1" w:styleId="2">
    <w:name w:val="Название 2"/>
    <w:basedOn w:val="10"/>
    <w:pPr>
      <w:spacing w:before="57" w:after="57"/>
      <w:ind w:right="113"/>
      <w:jc w:val="center"/>
    </w:pPr>
    <w:rPr>
      <w:rFonts w:cs="Microsoft YaHei"/>
    </w:rPr>
  </w:style>
  <w:style w:type="paragraph" w:customStyle="1" w:styleId="ad">
    <w:name w:val="Размерная линия"/>
    <w:basedOn w:val="10"/>
    <w:rPr>
      <w:rFonts w:cs="Microsoft YaHei"/>
    </w:rPr>
  </w:style>
  <w:style w:type="paragraph" w:customStyle="1" w:styleId="LTGliederung1">
    <w:name w:val="Обычный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20"/>
      <w:ind w:left="540" w:hanging="540"/>
    </w:pPr>
    <w:rPr>
      <w:rFonts w:ascii="Microsoft YaHei" w:eastAsia="Tahoma" w:hAnsi="Microsoft YaHei" w:cs="Liberation Sans"/>
      <w:color w:val="073E87"/>
      <w:kern w:val="1"/>
      <w:sz w:val="48"/>
      <w:szCs w:val="24"/>
      <w:lang w:eastAsia="en-US"/>
    </w:rPr>
  </w:style>
  <w:style w:type="paragraph" w:customStyle="1" w:styleId="LTGliederung2">
    <w:name w:val="Обычный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10"/>
      <w:ind w:left="1170" w:hanging="450"/>
    </w:pPr>
    <w:rPr>
      <w:rFonts w:cs="Microsoft YaHei"/>
      <w:sz w:val="44"/>
    </w:rPr>
  </w:style>
  <w:style w:type="paragraph" w:customStyle="1" w:styleId="LTGliederung3">
    <w:name w:val="Обычный~LT~Gliederung 3"/>
    <w:basedOn w:val="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00"/>
      <w:ind w:left="1800" w:hanging="360"/>
    </w:pPr>
    <w:rPr>
      <w:sz w:val="40"/>
    </w:rPr>
  </w:style>
  <w:style w:type="paragraph" w:customStyle="1" w:styleId="LTGliederung4">
    <w:name w:val="Обычный~LT~Gliederung 4"/>
    <w:basedOn w:val="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90"/>
      <w:ind w:left="2520"/>
    </w:pPr>
    <w:rPr>
      <w:sz w:val="36"/>
    </w:rPr>
  </w:style>
  <w:style w:type="paragraph" w:customStyle="1" w:styleId="LTGliederung5">
    <w:name w:val="Обычный~LT~Gliederung 5"/>
    <w:basedOn w:val="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80"/>
      <w:ind w:left="3240"/>
    </w:pPr>
    <w:rPr>
      <w:sz w:val="32"/>
    </w:r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Microsoft YaHei" w:eastAsia="Tahoma" w:hAnsi="Microsoft YaHei" w:cs="Liberation Sans"/>
      <w:color w:val="FFFFFF"/>
      <w:kern w:val="1"/>
      <w:sz w:val="88"/>
      <w:szCs w:val="24"/>
      <w:lang w:eastAsia="en-US"/>
    </w:rPr>
  </w:style>
  <w:style w:type="paragraph" w:customStyle="1" w:styleId="LTUntertitel">
    <w:name w:val="Обычный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20"/>
      <w:ind w:left="540" w:hanging="540"/>
      <w:jc w:val="center"/>
    </w:pPr>
    <w:rPr>
      <w:rFonts w:ascii="Microsoft YaHei" w:eastAsia="Tahoma" w:hAnsi="Microsoft YaHei" w:cs="Liberation Sans"/>
      <w:color w:val="073E87"/>
      <w:kern w:val="1"/>
      <w:sz w:val="48"/>
      <w:szCs w:val="24"/>
      <w:lang w:eastAsia="en-US"/>
    </w:rPr>
  </w:style>
  <w:style w:type="paragraph" w:customStyle="1" w:styleId="LTNotizen">
    <w:name w:val="Обычный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en-US"/>
    </w:rPr>
  </w:style>
  <w:style w:type="paragraph" w:customStyle="1" w:styleId="LTHintergrundobjekte">
    <w:name w:val="Обычный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FFFFFF"/>
      <w:kern w:val="1"/>
      <w:sz w:val="36"/>
      <w:szCs w:val="24"/>
      <w:lang w:eastAsia="en-US"/>
    </w:rPr>
  </w:style>
  <w:style w:type="paragraph" w:customStyle="1" w:styleId="LTHintergrund">
    <w:name w:val="Обычный~LT~Hintergrund"/>
    <w:pPr>
      <w:suppressAutoHyphens/>
      <w:jc w:val="center"/>
    </w:pPr>
    <w:rPr>
      <w:rFonts w:ascii="Liberation Serif" w:eastAsia="Tahoma" w:hAnsi="Liberation Serif" w:cs="Liberation Sans"/>
      <w:color w:val="00000A"/>
      <w:kern w:val="1"/>
      <w:sz w:val="24"/>
      <w:szCs w:val="24"/>
      <w:lang w:eastAsia="en-US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e">
    <w:name w:val="Объекты фона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FFFFFF"/>
      <w:kern w:val="1"/>
      <w:sz w:val="36"/>
      <w:szCs w:val="24"/>
      <w:lang w:eastAsia="en-US"/>
    </w:rPr>
  </w:style>
  <w:style w:type="paragraph" w:customStyle="1" w:styleId="af">
    <w:name w:val="Фон"/>
    <w:pPr>
      <w:suppressAutoHyphens/>
      <w:jc w:val="center"/>
    </w:pPr>
    <w:rPr>
      <w:rFonts w:ascii="Liberation Serif" w:eastAsia="Tahoma" w:hAnsi="Liberation Serif" w:cs="Liberation Sans"/>
      <w:color w:val="00000A"/>
      <w:kern w:val="1"/>
      <w:sz w:val="24"/>
      <w:szCs w:val="24"/>
      <w:lang w:eastAsia="en-US"/>
    </w:rPr>
  </w:style>
  <w:style w:type="paragraph" w:customStyle="1" w:styleId="af0">
    <w:name w:val="Примечания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en-US"/>
    </w:rPr>
  </w:style>
  <w:style w:type="paragraph" w:customStyle="1" w:styleId="12">
    <w:name w:val="Структура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20"/>
      <w:ind w:left="540" w:hanging="540"/>
    </w:pPr>
    <w:rPr>
      <w:rFonts w:ascii="Microsoft YaHei" w:eastAsia="Tahoma" w:hAnsi="Microsoft YaHei" w:cs="Liberation Sans"/>
      <w:color w:val="073E87"/>
      <w:kern w:val="1"/>
      <w:sz w:val="48"/>
      <w:szCs w:val="24"/>
      <w:lang w:eastAsia="en-US"/>
    </w:rPr>
  </w:style>
  <w:style w:type="paragraph" w:customStyle="1" w:styleId="20">
    <w:name w:val="Структура 2"/>
    <w:basedOn w:val="1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10"/>
      <w:ind w:left="1170" w:hanging="450"/>
    </w:pPr>
    <w:rPr>
      <w:rFonts w:cs="Microsoft YaHei"/>
      <w:sz w:val="44"/>
    </w:rPr>
  </w:style>
  <w:style w:type="paragraph" w:customStyle="1" w:styleId="3">
    <w:name w:val="Структура 3"/>
    <w:basedOn w:val="2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00"/>
      <w:ind w:left="1800" w:hanging="360"/>
    </w:pPr>
    <w:rPr>
      <w:sz w:val="40"/>
    </w:rPr>
  </w:style>
  <w:style w:type="paragraph" w:customStyle="1" w:styleId="4">
    <w:name w:val="Структура 4"/>
    <w:basedOn w:val="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90"/>
      <w:ind w:left="2520"/>
    </w:pPr>
    <w:rPr>
      <w:sz w:val="36"/>
    </w:rPr>
  </w:style>
  <w:style w:type="paragraph" w:customStyle="1" w:styleId="5">
    <w:name w:val="Структура 5"/>
    <w:basedOn w:val="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80"/>
      <w:ind w:left="3240"/>
    </w:pPr>
    <w:rPr>
      <w:sz w:val="32"/>
    </w:r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1LTGliederung1">
    <w:name w:val="Заглавие1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20"/>
      <w:ind w:left="540" w:hanging="540"/>
    </w:pPr>
    <w:rPr>
      <w:rFonts w:ascii="Microsoft YaHei" w:eastAsia="Tahoma" w:hAnsi="Microsoft YaHei" w:cs="Liberation Sans"/>
      <w:color w:val="073E87"/>
      <w:kern w:val="1"/>
      <w:sz w:val="48"/>
      <w:szCs w:val="24"/>
      <w:lang w:eastAsia="en-US"/>
    </w:rPr>
  </w:style>
  <w:style w:type="paragraph" w:customStyle="1" w:styleId="1LTGliederung2">
    <w:name w:val="Заглавие1~LT~Gliederung 2"/>
    <w:basedOn w:val="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10"/>
      <w:ind w:left="1170" w:hanging="450"/>
    </w:pPr>
    <w:rPr>
      <w:rFonts w:cs="Microsoft YaHei"/>
      <w:sz w:val="44"/>
    </w:rPr>
  </w:style>
  <w:style w:type="paragraph" w:customStyle="1" w:styleId="1LTGliederung3">
    <w:name w:val="Заглавие1~LT~Gliederung 3"/>
    <w:basedOn w:val="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00"/>
      <w:ind w:left="1800" w:hanging="360"/>
    </w:pPr>
    <w:rPr>
      <w:sz w:val="40"/>
    </w:rPr>
  </w:style>
  <w:style w:type="paragraph" w:customStyle="1" w:styleId="1LTGliederung4">
    <w:name w:val="Заглавие1~LT~Gliederung 4"/>
    <w:basedOn w:val="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90"/>
      <w:ind w:left="2520"/>
    </w:pPr>
    <w:rPr>
      <w:sz w:val="36"/>
    </w:rPr>
  </w:style>
  <w:style w:type="paragraph" w:customStyle="1" w:styleId="1LTGliederung5">
    <w:name w:val="Заглавие1~LT~Gliederung 5"/>
    <w:basedOn w:val="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80"/>
      <w:ind w:left="3240"/>
    </w:pPr>
    <w:rPr>
      <w:sz w:val="32"/>
    </w:rPr>
  </w:style>
  <w:style w:type="paragraph" w:customStyle="1" w:styleId="1LTGliederung6">
    <w:name w:val="Заглавие1~LT~Gliederung 6"/>
    <w:basedOn w:val="1LTGliederung5"/>
  </w:style>
  <w:style w:type="paragraph" w:customStyle="1" w:styleId="1LTGliederung7">
    <w:name w:val="Заглавие1~LT~Gliederung 7"/>
    <w:basedOn w:val="1LTGliederung6"/>
  </w:style>
  <w:style w:type="paragraph" w:customStyle="1" w:styleId="1LTGliederung8">
    <w:name w:val="Заглавие1~LT~Gliederung 8"/>
    <w:basedOn w:val="1LTGliederung7"/>
  </w:style>
  <w:style w:type="paragraph" w:customStyle="1" w:styleId="1LTGliederung9">
    <w:name w:val="Заглавие1~LT~Gliederung 9"/>
    <w:basedOn w:val="1LTGliederung8"/>
  </w:style>
  <w:style w:type="paragraph" w:customStyle="1" w:styleId="1LTTitel">
    <w:name w:val="Заглавие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Microsoft YaHei" w:eastAsia="Tahoma" w:hAnsi="Microsoft YaHei" w:cs="Liberation Sans"/>
      <w:color w:val="FFFFFF"/>
      <w:kern w:val="1"/>
      <w:sz w:val="88"/>
      <w:szCs w:val="24"/>
      <w:lang w:eastAsia="en-US"/>
    </w:rPr>
  </w:style>
  <w:style w:type="paragraph" w:customStyle="1" w:styleId="1LTUntertitel">
    <w:name w:val="Заглавие1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20"/>
      <w:ind w:left="540" w:hanging="540"/>
      <w:jc w:val="center"/>
    </w:pPr>
    <w:rPr>
      <w:rFonts w:ascii="Microsoft YaHei" w:eastAsia="Tahoma" w:hAnsi="Microsoft YaHei" w:cs="Liberation Sans"/>
      <w:color w:val="073E87"/>
      <w:kern w:val="1"/>
      <w:sz w:val="48"/>
      <w:szCs w:val="24"/>
      <w:lang w:eastAsia="en-US"/>
    </w:rPr>
  </w:style>
  <w:style w:type="paragraph" w:customStyle="1" w:styleId="1LTNotizen">
    <w:name w:val="Заглавие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en-US"/>
    </w:rPr>
  </w:style>
  <w:style w:type="paragraph" w:customStyle="1" w:styleId="1LTHintergrundobjekte">
    <w:name w:val="Заглавие1~LT~Hintergrundobjekte"/>
    <w:pPr>
      <w:suppressAutoHyphens/>
    </w:pPr>
    <w:rPr>
      <w:rFonts w:ascii="Liberation Serif" w:eastAsia="Tahoma" w:hAnsi="Liberation Serif" w:cs="Liberation Sans"/>
      <w:color w:val="00000A"/>
      <w:kern w:val="1"/>
      <w:sz w:val="24"/>
      <w:szCs w:val="24"/>
      <w:lang w:eastAsia="en-US"/>
    </w:rPr>
  </w:style>
  <w:style w:type="paragraph" w:customStyle="1" w:styleId="1LTHintergrund">
    <w:name w:val="Заглавие1~LT~Hintergrund"/>
    <w:pPr>
      <w:suppressAutoHyphens/>
      <w:jc w:val="center"/>
    </w:pPr>
    <w:rPr>
      <w:rFonts w:ascii="Liberation Serif" w:eastAsia="Tahoma" w:hAnsi="Liberation Serif" w:cs="Liberation Sans"/>
      <w:color w:val="00000A"/>
      <w:kern w:val="1"/>
      <w:sz w:val="24"/>
      <w:szCs w:val="24"/>
      <w:lang w:eastAsia="en-US"/>
    </w:rPr>
  </w:style>
  <w:style w:type="paragraph" w:customStyle="1" w:styleId="2LTGliederung1">
    <w:name w:val="Заглавие2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20"/>
      <w:ind w:left="540" w:hanging="540"/>
    </w:pPr>
    <w:rPr>
      <w:rFonts w:ascii="Microsoft YaHei" w:eastAsia="Tahoma" w:hAnsi="Microsoft YaHei" w:cs="Liberation Sans"/>
      <w:color w:val="073E87"/>
      <w:kern w:val="1"/>
      <w:sz w:val="48"/>
      <w:szCs w:val="24"/>
      <w:lang w:eastAsia="en-US"/>
    </w:rPr>
  </w:style>
  <w:style w:type="paragraph" w:customStyle="1" w:styleId="2LTGliederung2">
    <w:name w:val="Заглавие2~LT~Gliederung 2"/>
    <w:basedOn w:val="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10"/>
      <w:ind w:left="1170" w:hanging="450"/>
    </w:pPr>
    <w:rPr>
      <w:rFonts w:cs="Microsoft YaHei"/>
      <w:sz w:val="44"/>
    </w:rPr>
  </w:style>
  <w:style w:type="paragraph" w:customStyle="1" w:styleId="2LTGliederung3">
    <w:name w:val="Заглавие2~LT~Gliederung 3"/>
    <w:basedOn w:val="2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00"/>
      <w:ind w:left="1800" w:hanging="360"/>
    </w:pPr>
    <w:rPr>
      <w:sz w:val="40"/>
    </w:rPr>
  </w:style>
  <w:style w:type="paragraph" w:customStyle="1" w:styleId="2LTGliederung4">
    <w:name w:val="Заглавие2~LT~Gliederung 4"/>
    <w:basedOn w:val="2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90"/>
      <w:ind w:left="2520"/>
    </w:pPr>
    <w:rPr>
      <w:sz w:val="36"/>
    </w:rPr>
  </w:style>
  <w:style w:type="paragraph" w:customStyle="1" w:styleId="2LTGliederung5">
    <w:name w:val="Заглавие2~LT~Gliederung 5"/>
    <w:basedOn w:val="2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80"/>
      <w:ind w:left="3240"/>
    </w:pPr>
    <w:rPr>
      <w:sz w:val="32"/>
    </w:rPr>
  </w:style>
  <w:style w:type="paragraph" w:customStyle="1" w:styleId="2LTGliederung6">
    <w:name w:val="Заглавие2~LT~Gliederung 6"/>
    <w:basedOn w:val="2LTGliederung5"/>
  </w:style>
  <w:style w:type="paragraph" w:customStyle="1" w:styleId="2LTGliederung7">
    <w:name w:val="Заглавие2~LT~Gliederung 7"/>
    <w:basedOn w:val="2LTGliederung6"/>
  </w:style>
  <w:style w:type="paragraph" w:customStyle="1" w:styleId="2LTGliederung8">
    <w:name w:val="Заглавие2~LT~Gliederung 8"/>
    <w:basedOn w:val="2LTGliederung7"/>
  </w:style>
  <w:style w:type="paragraph" w:customStyle="1" w:styleId="2LTGliederung9">
    <w:name w:val="Заглавие2~LT~Gliederung 9"/>
    <w:basedOn w:val="2LTGliederung8"/>
  </w:style>
  <w:style w:type="paragraph" w:customStyle="1" w:styleId="2LTTitel">
    <w:name w:val="Заглавие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Microsoft YaHei" w:eastAsia="Tahoma" w:hAnsi="Microsoft YaHei" w:cs="Liberation Sans"/>
      <w:color w:val="FFFFFF"/>
      <w:kern w:val="1"/>
      <w:sz w:val="88"/>
      <w:szCs w:val="24"/>
      <w:lang w:eastAsia="en-US"/>
    </w:rPr>
  </w:style>
  <w:style w:type="paragraph" w:customStyle="1" w:styleId="2LTUntertitel">
    <w:name w:val="Заглавие2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20"/>
      <w:ind w:left="540" w:hanging="540"/>
      <w:jc w:val="center"/>
    </w:pPr>
    <w:rPr>
      <w:rFonts w:ascii="Microsoft YaHei" w:eastAsia="Tahoma" w:hAnsi="Microsoft YaHei" w:cs="Liberation Sans"/>
      <w:color w:val="073E87"/>
      <w:kern w:val="1"/>
      <w:sz w:val="48"/>
      <w:szCs w:val="24"/>
      <w:lang w:eastAsia="en-US"/>
    </w:rPr>
  </w:style>
  <w:style w:type="paragraph" w:customStyle="1" w:styleId="2LTNotizen">
    <w:name w:val="Заглавие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en-US"/>
    </w:rPr>
  </w:style>
  <w:style w:type="paragraph" w:customStyle="1" w:styleId="2LTHintergrundobjekte">
    <w:name w:val="Заглавие2~LT~Hintergrundobjekte"/>
    <w:pPr>
      <w:suppressAutoHyphens/>
    </w:pPr>
    <w:rPr>
      <w:rFonts w:ascii="Liberation Serif" w:eastAsia="Tahoma" w:hAnsi="Liberation Serif" w:cs="Liberation Sans"/>
      <w:color w:val="00000A"/>
      <w:kern w:val="1"/>
      <w:sz w:val="24"/>
      <w:szCs w:val="24"/>
      <w:lang w:eastAsia="en-US"/>
    </w:rPr>
  </w:style>
  <w:style w:type="paragraph" w:customStyle="1" w:styleId="2LTHintergrund">
    <w:name w:val="Заглавие2~LT~Hintergrund"/>
    <w:pPr>
      <w:suppressAutoHyphens/>
      <w:jc w:val="center"/>
    </w:pPr>
    <w:rPr>
      <w:rFonts w:ascii="Liberation Serif" w:eastAsia="Tahoma" w:hAnsi="Liberation Serif" w:cs="Liberation Sans"/>
      <w:color w:val="00000A"/>
      <w:kern w:val="1"/>
      <w:sz w:val="24"/>
      <w:szCs w:val="24"/>
      <w:lang w:eastAsia="en-US"/>
    </w:rPr>
  </w:style>
  <w:style w:type="paragraph" w:customStyle="1" w:styleId="3LTGliederung1">
    <w:name w:val="Заглавие3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/>
      <w:ind w:left="540" w:hanging="540"/>
    </w:pPr>
    <w:rPr>
      <w:rFonts w:ascii="Microsoft YaHei" w:eastAsia="Tahoma" w:hAnsi="Microsoft YaHei" w:cs="Liberation Sans"/>
      <w:color w:val="000000"/>
      <w:kern w:val="1"/>
      <w:sz w:val="64"/>
      <w:szCs w:val="24"/>
      <w:lang w:eastAsia="en-US"/>
    </w:rPr>
  </w:style>
  <w:style w:type="paragraph" w:customStyle="1" w:styleId="3LTGliederung2">
    <w:name w:val="Заглавие3~LT~Gliederung 2"/>
    <w:basedOn w:val="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rFonts w:cs="Microsoft YaHei"/>
      <w:sz w:val="56"/>
    </w:rPr>
  </w:style>
  <w:style w:type="paragraph" w:customStyle="1" w:styleId="3LTGliederung3">
    <w:name w:val="Заглавие3~LT~Gliederung 3"/>
    <w:basedOn w:val="3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3LTGliederung4">
    <w:name w:val="Заглавие3~LT~Gliederung 4"/>
    <w:basedOn w:val="3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3LTGliederung5">
    <w:name w:val="Заглавие3~LT~Gliederung 5"/>
    <w:basedOn w:val="3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3LTGliederung6">
    <w:name w:val="Заглавие3~LT~Gliederung 6"/>
    <w:basedOn w:val="3LTGliederung5"/>
  </w:style>
  <w:style w:type="paragraph" w:customStyle="1" w:styleId="3LTGliederung7">
    <w:name w:val="Заглавие3~LT~Gliederung 7"/>
    <w:basedOn w:val="3LTGliederung6"/>
  </w:style>
  <w:style w:type="paragraph" w:customStyle="1" w:styleId="3LTGliederung8">
    <w:name w:val="Заглавие3~LT~Gliederung 8"/>
    <w:basedOn w:val="3LTGliederung7"/>
  </w:style>
  <w:style w:type="paragraph" w:customStyle="1" w:styleId="3LTGliederung9">
    <w:name w:val="Заглавие3~LT~Gliederung 9"/>
    <w:basedOn w:val="3LTGliederung8"/>
  </w:style>
  <w:style w:type="paragraph" w:customStyle="1" w:styleId="3LTTitel">
    <w:name w:val="Заглавие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Microsoft YaHei" w:eastAsia="Tahoma" w:hAnsi="Microsoft YaHei" w:cs="Liberation Sans"/>
      <w:color w:val="000000"/>
      <w:kern w:val="1"/>
      <w:sz w:val="88"/>
      <w:szCs w:val="24"/>
      <w:lang w:eastAsia="en-US"/>
    </w:rPr>
  </w:style>
  <w:style w:type="paragraph" w:customStyle="1" w:styleId="3LTUntertitel">
    <w:name w:val="Заглавие3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/>
      <w:ind w:left="540" w:hanging="540"/>
      <w:jc w:val="center"/>
    </w:pPr>
    <w:rPr>
      <w:rFonts w:ascii="Microsoft YaHei" w:eastAsia="Tahoma" w:hAnsi="Microsoft YaHei" w:cs="Liberation Sans"/>
      <w:color w:val="000000"/>
      <w:kern w:val="1"/>
      <w:sz w:val="64"/>
      <w:szCs w:val="24"/>
      <w:lang w:eastAsia="en-US"/>
    </w:rPr>
  </w:style>
  <w:style w:type="paragraph" w:customStyle="1" w:styleId="3LTNotizen">
    <w:name w:val="Заглавие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en-US"/>
    </w:rPr>
  </w:style>
  <w:style w:type="paragraph" w:customStyle="1" w:styleId="3LTHintergrundobjekte">
    <w:name w:val="Заглавие3~LT~Hintergrundobjekte"/>
    <w:pPr>
      <w:suppressAutoHyphens/>
    </w:pPr>
    <w:rPr>
      <w:rFonts w:ascii="Liberation Serif" w:eastAsia="Tahoma" w:hAnsi="Liberation Serif" w:cs="Liberation Sans"/>
      <w:color w:val="00000A"/>
      <w:kern w:val="1"/>
      <w:sz w:val="24"/>
      <w:szCs w:val="24"/>
      <w:lang w:eastAsia="en-US"/>
    </w:rPr>
  </w:style>
  <w:style w:type="paragraph" w:customStyle="1" w:styleId="3LTHintergrund">
    <w:name w:val="Заглавие3~LT~Hintergrund"/>
    <w:pPr>
      <w:suppressAutoHyphens/>
      <w:jc w:val="center"/>
    </w:pPr>
    <w:rPr>
      <w:rFonts w:ascii="Liberation Serif" w:eastAsia="Tahoma" w:hAnsi="Liberation Serif" w:cs="Liberation Sans"/>
      <w:color w:val="00000A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trakhan.rt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>WolfishLair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cp:lastModifiedBy>User</cp:lastModifiedBy>
  <cp:revision>2</cp:revision>
  <cp:lastPrinted>2019-01-17T09:33:00Z</cp:lastPrinted>
  <dcterms:created xsi:type="dcterms:W3CDTF">2019-02-18T08:47:00Z</dcterms:created>
  <dcterms:modified xsi:type="dcterms:W3CDTF">2019-02-18T08:47:00Z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